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C" w:rsidRDefault="00C841DC"/>
    <w:p w:rsidR="00C841DC" w:rsidRDefault="00C841DC"/>
    <w:p w:rsidR="00C841DC" w:rsidRPr="00C841DC" w:rsidRDefault="00C841DC">
      <w:pPr>
        <w:rPr>
          <w:b/>
        </w:rPr>
      </w:pPr>
      <w:r w:rsidRPr="00C841DC">
        <w:t xml:space="preserve">            </w:t>
      </w:r>
      <w:r>
        <w:t xml:space="preserve">                 </w:t>
      </w:r>
      <w:r w:rsidRPr="00C841DC">
        <w:t xml:space="preserve">    </w:t>
      </w:r>
      <w:r w:rsidRPr="00C841DC">
        <w:rPr>
          <w:b/>
        </w:rPr>
        <w:t xml:space="preserve">TECHNICKÝ LIST  - </w:t>
      </w:r>
      <w:proofErr w:type="spellStart"/>
      <w:r w:rsidR="000C3A03">
        <w:rPr>
          <w:b/>
        </w:rPr>
        <w:t>Zettex</w:t>
      </w:r>
      <w:proofErr w:type="spellEnd"/>
      <w:r w:rsidR="000C3A03">
        <w:rPr>
          <w:b/>
        </w:rPr>
        <w:t xml:space="preserve"> X-30</w:t>
      </w:r>
    </w:p>
    <w:p w:rsidR="00C841DC" w:rsidRDefault="00C841DC"/>
    <w:p w:rsidR="000C3A03" w:rsidRPr="000C3A03" w:rsidRDefault="000C3A03">
      <w:pPr>
        <w:rPr>
          <w:b/>
        </w:rPr>
      </w:pPr>
      <w:r w:rsidRPr="000C3A03">
        <w:rPr>
          <w:b/>
        </w:rPr>
        <w:t xml:space="preserve">Popis výrobku: </w:t>
      </w:r>
    </w:p>
    <w:p w:rsidR="000C3A03" w:rsidRDefault="000C3A03">
      <w:r>
        <w:t xml:space="preserve">Výrobok </w:t>
      </w:r>
      <w:proofErr w:type="spellStart"/>
      <w:r>
        <w:t>Zettex</w:t>
      </w:r>
      <w:proofErr w:type="spellEnd"/>
      <w:r>
        <w:t xml:space="preserve"> </w:t>
      </w:r>
      <w:proofErr w:type="spellStart"/>
      <w:r>
        <w:t>Spraybond</w:t>
      </w:r>
      <w:proofErr w:type="spellEnd"/>
      <w:r>
        <w:t xml:space="preserve"> X30 je vysokokvalitné kontaktné lepidlo, ktoré odoláva vysokým teplotám. Môže byť použité na lepenie EPDM, gumy, TPO, HPL, dreva a syntetických materiálov (okrem PE a PP). </w:t>
      </w:r>
    </w:p>
    <w:p w:rsidR="000C3A03" w:rsidRDefault="000C3A03">
      <w:r w:rsidRPr="000C3A03">
        <w:rPr>
          <w:b/>
        </w:rPr>
        <w:t>Materiál:</w:t>
      </w:r>
      <w:r>
        <w:t xml:space="preserve"> guma SBR</w:t>
      </w:r>
    </w:p>
    <w:p w:rsidR="000C3A03" w:rsidRDefault="000C3A03">
      <w:r>
        <w:t xml:space="preserve"> - veľmi silné lepidlo, </w:t>
      </w:r>
    </w:p>
    <w:p w:rsidR="000C3A03" w:rsidRDefault="000C3A03">
      <w:r>
        <w:t>- odoláva vysokým teplotám,</w:t>
      </w:r>
    </w:p>
    <w:p w:rsidR="000C3A03" w:rsidRDefault="000C3A03">
      <w:r>
        <w:t xml:space="preserve"> - rýchle schnutie, </w:t>
      </w:r>
    </w:p>
    <w:p w:rsidR="000C3A03" w:rsidRDefault="000C3A03">
      <w:r>
        <w:t>- univerzálne použitie,</w:t>
      </w:r>
    </w:p>
    <w:p w:rsidR="000C3A03" w:rsidRDefault="000C3A03">
      <w:r>
        <w:t xml:space="preserve"> - jednoduché použitie,</w:t>
      </w:r>
    </w:p>
    <w:p w:rsidR="000C3A03" w:rsidRDefault="000C3A03">
      <w:r>
        <w:t xml:space="preserve"> - neobsahuje </w:t>
      </w:r>
      <w:proofErr w:type="spellStart"/>
      <w:r>
        <w:t>dichlórmetán</w:t>
      </w:r>
      <w:proofErr w:type="spellEnd"/>
      <w:r>
        <w:t xml:space="preserve"> (DCM). </w:t>
      </w:r>
    </w:p>
    <w:p w:rsidR="000C3A03" w:rsidRDefault="000C3A03">
      <w:r w:rsidRPr="000C3A03">
        <w:rPr>
          <w:b/>
        </w:rPr>
        <w:t>Oblasti použitia</w:t>
      </w:r>
      <w:r>
        <w:t xml:space="preserve">: </w:t>
      </w:r>
    </w:p>
    <w:p w:rsidR="000C3A03" w:rsidRDefault="000C3A03">
      <w:r>
        <w:t xml:space="preserve">Lepidlo je vhodné na lepenie rôznych druhov gumy EPDM (americkej aj európskej) a takmer všetkých druhov strešných krytín. </w:t>
      </w:r>
    </w:p>
    <w:p w:rsidR="000C3A03" w:rsidRDefault="000C3A03">
      <w:r>
        <w:t xml:space="preserve">Lepidlo Spray </w:t>
      </w:r>
      <w:proofErr w:type="spellStart"/>
      <w:r>
        <w:t>bond</w:t>
      </w:r>
      <w:proofErr w:type="spellEnd"/>
      <w:r>
        <w:t xml:space="preserve"> X30 disponuje rôznymi osvedčeniami o skúške a je povolené v zmysle noriem ATG a smerníc EÚ o povrchovom lepení. </w:t>
      </w:r>
    </w:p>
    <w:p w:rsidR="000C3A03" w:rsidRDefault="000C3A03">
      <w:r w:rsidRPr="000C3A03">
        <w:rPr>
          <w:b/>
        </w:rPr>
        <w:t>Návod na použitie</w:t>
      </w:r>
      <w:r>
        <w:t xml:space="preserve">: </w:t>
      </w:r>
    </w:p>
    <w:p w:rsidR="000C3A03" w:rsidRDefault="000C3A03">
      <w:r>
        <w:t xml:space="preserve">Nedodržanie aplikačných pokynov môže viesť k nenapraviteľným škodám! </w:t>
      </w:r>
    </w:p>
    <w:p w:rsidR="000C3A03" w:rsidRDefault="000C3A03">
      <w:r>
        <w:t xml:space="preserve">1. Odstráňte všetku vodu a mastnotu zo spájaných povrchov. </w:t>
      </w:r>
    </w:p>
    <w:p w:rsidR="000C3A03" w:rsidRDefault="000C3A03">
      <w:r>
        <w:t xml:space="preserve">2. Opatrne nastriekajte lepidlo na oba spájané povrchy. Pre dosiahnutie očakávaného výsledku by spájané </w:t>
      </w:r>
      <w:r>
        <w:t xml:space="preserve">povrchy mali mať teplotu od 16 C do 27 </w:t>
      </w:r>
      <w:r>
        <w:t>C. Ideálna vzdialenosť striekania je 30 cm. Skúste naniesť lepidlo v jednej vrstve. Počkajte 2 – 4 minúty a spojte povrchy. Silno ich k sebe pritlačte alebo ich prevalcujte, aby sa pomocou lepidla povrchy celoplošne spojili. Následne počkajte aspoň dvakrát toľko, ako ste nechali materiál schnúť.</w:t>
      </w:r>
    </w:p>
    <w:p w:rsidR="000C3A03" w:rsidRDefault="000C3A03">
      <w:r>
        <w:t xml:space="preserve"> 3. Ak ste na oba povrchy naniesli dostatočné množstvo kontaktného lepidla a primerane dlho ste počkali na jeho uschnutie, môžete s výrobkom manipulovať. Pred použitím prípravok otestujte. </w:t>
      </w:r>
    </w:p>
    <w:p w:rsidR="000C3A03" w:rsidRPr="000C3A03" w:rsidRDefault="000C3A03">
      <w:pPr>
        <w:rPr>
          <w:vanish/>
          <w:specVanish/>
        </w:rPr>
      </w:pPr>
      <w:r w:rsidRPr="000C3A03">
        <w:rPr>
          <w:b/>
        </w:rPr>
        <w:t>Bezpečnostné pokyny</w:t>
      </w:r>
      <w:r>
        <w:t>: Viď Bezpečnostný list zodpovedajúci nariadeniu Komisie EÚ.</w:t>
      </w:r>
    </w:p>
    <w:p w:rsidR="00C841DC" w:rsidRDefault="000C3A03" w:rsidP="000C3A03">
      <w:r>
        <w:t xml:space="preserve"> </w:t>
      </w:r>
    </w:p>
    <w:p w:rsidR="000C3A03" w:rsidRDefault="000C3A03" w:rsidP="000C3A03"/>
    <w:p w:rsidR="000C3A03" w:rsidRDefault="000C3A03" w:rsidP="000C3A03"/>
    <w:p w:rsidR="000C3A03" w:rsidRDefault="000C3A03" w:rsidP="000C3A03"/>
    <w:p w:rsidR="000C3A03" w:rsidRDefault="000C3A03" w:rsidP="000C3A03"/>
    <w:p w:rsidR="000C3A03" w:rsidRDefault="000C3A03" w:rsidP="000C3A03"/>
    <w:p w:rsidR="000C3A03" w:rsidRDefault="000C3A03" w:rsidP="000C3A03">
      <w:r w:rsidRPr="000C3A03">
        <w:rPr>
          <w:b/>
        </w:rPr>
        <w:t>Technické údaje</w:t>
      </w:r>
      <w:r>
        <w:t xml:space="preserve">: </w:t>
      </w:r>
    </w:p>
    <w:p w:rsidR="000C3A03" w:rsidRDefault="000C3A03" w:rsidP="000C3A03">
      <w:r>
        <w:t>Balenie: aerosól 500 ml, kanister 17 l</w:t>
      </w:r>
    </w:p>
    <w:p w:rsidR="000C3A03" w:rsidRDefault="000C3A03" w:rsidP="000C3A03">
      <w:r>
        <w:t xml:space="preserve"> Pracovná teplota: od +5 do +40 °C </w:t>
      </w:r>
    </w:p>
    <w:p w:rsidR="000C3A03" w:rsidRDefault="000C3A03" w:rsidP="000C3A03">
      <w:r>
        <w:t>Odoláva teplotám: od -40 do +110 °C</w:t>
      </w:r>
    </w:p>
    <w:p w:rsidR="000C3A03" w:rsidRDefault="000C3A03" w:rsidP="000C3A03">
      <w:r>
        <w:t xml:space="preserve"> Výdatnosť: 70 – 80 g/m2</w:t>
      </w:r>
    </w:p>
    <w:p w:rsidR="000C3A03" w:rsidRDefault="000C3A03" w:rsidP="000C3A03">
      <w:r>
        <w:t xml:space="preserve"> Otvorená doba: 3 – 4 minúty </w:t>
      </w:r>
    </w:p>
    <w:p w:rsidR="000C3A03" w:rsidRDefault="000C3A03" w:rsidP="000C3A03">
      <w:r>
        <w:t xml:space="preserve">Obsah sušiny: 35 % </w:t>
      </w:r>
    </w:p>
    <w:p w:rsidR="000C3A03" w:rsidRDefault="000C3A03" w:rsidP="000C3A03">
      <w:r>
        <w:t xml:space="preserve">Farba: priesvitné lepidlo </w:t>
      </w:r>
    </w:p>
    <w:p w:rsidR="000C3A03" w:rsidRDefault="000C3A03" w:rsidP="000C3A03">
      <w:bookmarkStart w:id="0" w:name="_GoBack"/>
      <w:bookmarkEnd w:id="0"/>
      <w:r>
        <w:t xml:space="preserve">Tvar </w:t>
      </w:r>
      <w:proofErr w:type="spellStart"/>
      <w:r>
        <w:t>rozstreku</w:t>
      </w:r>
      <w:proofErr w:type="spellEnd"/>
      <w:r>
        <w:t>: sieťový Obsah VOC: 544 g/l</w:t>
      </w:r>
    </w:p>
    <w:sectPr w:rsidR="000C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C"/>
    <w:rsid w:val="000C3A03"/>
    <w:rsid w:val="00B23DE2"/>
    <w:rsid w:val="00C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4EE3-D03F-4D37-8E9B-D188875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2022-02-21T10:05:00Z</dcterms:created>
  <dcterms:modified xsi:type="dcterms:W3CDTF">2022-02-21T10:05:00Z</dcterms:modified>
</cp:coreProperties>
</file>